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508D" w:rsidRDefault="0010508D" w:rsidP="0010508D">
      <w:pPr>
        <w:pStyle w:val="Title"/>
      </w:pPr>
      <w:r>
        <w:t>Interface between Matlab and HAWC2</w:t>
      </w:r>
    </w:p>
    <w:p w:rsidR="0010508D" w:rsidRPr="0010508D" w:rsidRDefault="0010508D" w:rsidP="0010508D">
      <w:pPr>
        <w:pStyle w:val="Subtitle"/>
      </w:pPr>
      <w:r>
        <w:t>By Lars Christian Henriksen, larh@risoe.dtu.dk</w:t>
      </w:r>
    </w:p>
    <w:p w:rsidR="0010508D" w:rsidRDefault="0010508D" w:rsidP="0010508D">
      <w:pPr>
        <w:pStyle w:val="Heading1"/>
      </w:pPr>
      <w:r>
        <w:t>Introduction</w:t>
      </w:r>
    </w:p>
    <w:p w:rsidR="0010508D" w:rsidRPr="0010508D" w:rsidRDefault="0010508D" w:rsidP="0010508D">
      <w:r>
        <w:t xml:space="preserve">Is this paper two different ways of using Matlab functionality in HAWC2 is described: The first method uses the TCP/IP </w:t>
      </w:r>
      <w:r w:rsidR="001B55B9">
        <w:t xml:space="preserve">protocol </w:t>
      </w:r>
      <w:r>
        <w:t>where Matlab starts HAWC2 and the two programs communicate with each other in a</w:t>
      </w:r>
      <w:r w:rsidR="001B55B9">
        <w:t>n</w:t>
      </w:r>
      <w:r>
        <w:t xml:space="preserve"> orderly fashion. The second</w:t>
      </w:r>
      <w:r w:rsidR="001B55B9">
        <w:t xml:space="preserve"> method compiles the Matlab code as a dll and a wrapper-dll written in C is the interface between the Matlab dll and the normal HAWC2 dll interface.</w:t>
      </w:r>
    </w:p>
    <w:p w:rsidR="0010508D" w:rsidRDefault="0010508D" w:rsidP="0010508D">
      <w:pPr>
        <w:pStyle w:val="Heading1"/>
      </w:pPr>
      <w:r>
        <w:t>TCP/IP communication</w:t>
      </w:r>
    </w:p>
    <w:p w:rsidR="009A1CE0" w:rsidRDefault="0010508D" w:rsidP="0010508D">
      <w:pPr>
        <w:pStyle w:val="Heading2"/>
      </w:pPr>
      <w:r>
        <w:t xml:space="preserve">HAWC2: </w:t>
      </w:r>
      <w:r w:rsidR="00F54E12">
        <w:t>T</w:t>
      </w:r>
      <w:r w:rsidR="009A1CE0">
        <w:t>CPserver.dll</w:t>
      </w:r>
    </w:p>
    <w:p w:rsidR="009A1CE0" w:rsidRPr="00ED6EB2" w:rsidRDefault="009A1CE0" w:rsidP="009A1CE0">
      <w:pPr>
        <w:rPr>
          <w:i/>
        </w:rPr>
      </w:pPr>
      <w:r w:rsidRPr="00ED6EB2">
        <w:rPr>
          <w:i/>
        </w:rPr>
        <w:t>This</w:t>
      </w:r>
      <w:r>
        <w:rPr>
          <w:i/>
        </w:rPr>
        <w:t xml:space="preserve"> dll could potentially be used with other programs than Matlab. E.g. CFD codes, where the aerodynamic forces would be calculated in the CFD code and applied to the structures in HAWC2 and the structural deformations would then be sent back to the CFD code for the next time step.</w:t>
      </w:r>
    </w:p>
    <w:p w:rsidR="004F6661" w:rsidRDefault="009A1CE0" w:rsidP="009A1CE0">
      <w:pPr>
        <w:pStyle w:val="Heading3"/>
      </w:pPr>
      <w:r>
        <w:t xml:space="preserve">Procedure </w:t>
      </w:r>
      <w:r w:rsidR="00F54E12">
        <w:t>tcplink</w:t>
      </w:r>
    </w:p>
    <w:p w:rsidR="00F54E12" w:rsidRDefault="00C15B4A" w:rsidP="00F54E12">
      <w:r>
        <w:t xml:space="preserve">In every iteration of HAWC2 the </w:t>
      </w:r>
      <w:r w:rsidRPr="00C15B4A">
        <w:rPr>
          <w:i/>
        </w:rPr>
        <w:t>tcplink</w:t>
      </w:r>
      <w:r>
        <w:t xml:space="preserve"> procedure does the following in the specified order:</w:t>
      </w:r>
    </w:p>
    <w:p w:rsidR="00C15B4A" w:rsidRDefault="00C15B4A" w:rsidP="00C15B4A">
      <w:pPr>
        <w:pStyle w:val="ListParagraph"/>
        <w:numPr>
          <w:ilvl w:val="0"/>
          <w:numId w:val="1"/>
        </w:numPr>
      </w:pPr>
      <w:r>
        <w:t>Read data from HAWC2</w:t>
      </w:r>
      <w:r w:rsidR="0067354D">
        <w:t xml:space="preserve"> sensors (those within the “</w:t>
      </w:r>
      <w:r w:rsidR="0067354D" w:rsidRPr="0067354D">
        <w:rPr>
          <w:b/>
        </w:rPr>
        <w:t>begin</w:t>
      </w:r>
      <w:r w:rsidR="0067354D">
        <w:rPr>
          <w:b/>
        </w:rPr>
        <w:t>/end</w:t>
      </w:r>
      <w:r w:rsidR="0067354D" w:rsidRPr="0067354D">
        <w:rPr>
          <w:b/>
        </w:rPr>
        <w:t xml:space="preserve"> output</w:t>
      </w:r>
      <w:r w:rsidR="0067354D">
        <w:t>”</w:t>
      </w:r>
      <w:r w:rsidR="0067354D">
        <w:rPr>
          <w:b/>
        </w:rPr>
        <w:t xml:space="preserve"> </w:t>
      </w:r>
      <w:r w:rsidR="0067354D" w:rsidRPr="0067354D">
        <w:rPr>
          <w:b/>
        </w:rPr>
        <w:t xml:space="preserve"> </w:t>
      </w:r>
      <w:r w:rsidR="0067354D">
        <w:t>paragraph )</w:t>
      </w:r>
    </w:p>
    <w:p w:rsidR="00C15B4A" w:rsidRDefault="00C15B4A" w:rsidP="00C15B4A">
      <w:pPr>
        <w:pStyle w:val="ListParagraph"/>
        <w:numPr>
          <w:ilvl w:val="0"/>
          <w:numId w:val="1"/>
        </w:numPr>
      </w:pPr>
      <w:r>
        <w:t>Send read data via TCP/IP</w:t>
      </w:r>
      <w:r w:rsidR="0067354D">
        <w:t xml:space="preserve"> to Matlab</w:t>
      </w:r>
    </w:p>
    <w:p w:rsidR="00C15B4A" w:rsidRDefault="00C15B4A" w:rsidP="00C15B4A">
      <w:pPr>
        <w:pStyle w:val="ListParagraph"/>
        <w:numPr>
          <w:ilvl w:val="0"/>
          <w:numId w:val="1"/>
        </w:numPr>
      </w:pPr>
      <w:r>
        <w:t>Receive data via TCP/IP</w:t>
      </w:r>
      <w:r w:rsidR="0067354D">
        <w:t xml:space="preserve"> from Matlab</w:t>
      </w:r>
    </w:p>
    <w:p w:rsidR="00C15B4A" w:rsidRDefault="00C15B4A" w:rsidP="0067354D">
      <w:pPr>
        <w:pStyle w:val="ListParagraph"/>
        <w:numPr>
          <w:ilvl w:val="0"/>
          <w:numId w:val="1"/>
        </w:numPr>
      </w:pPr>
      <w:r>
        <w:t>Write received data to HAWC2</w:t>
      </w:r>
      <w:r w:rsidR="0067354D">
        <w:t xml:space="preserve"> (which can be used in the “</w:t>
      </w:r>
      <w:r w:rsidR="0067354D" w:rsidRPr="0067354D">
        <w:rPr>
          <w:b/>
        </w:rPr>
        <w:t>begin</w:t>
      </w:r>
      <w:r w:rsidR="0067354D">
        <w:rPr>
          <w:b/>
        </w:rPr>
        <w:t>/end</w:t>
      </w:r>
      <w:r w:rsidR="0067354D" w:rsidRPr="0067354D">
        <w:rPr>
          <w:b/>
        </w:rPr>
        <w:t xml:space="preserve"> </w:t>
      </w:r>
      <w:r w:rsidR="0067354D">
        <w:rPr>
          <w:b/>
        </w:rPr>
        <w:t>actions</w:t>
      </w:r>
      <w:r w:rsidR="0067354D">
        <w:t>”</w:t>
      </w:r>
      <w:r w:rsidR="0067354D">
        <w:rPr>
          <w:b/>
        </w:rPr>
        <w:t xml:space="preserve"> </w:t>
      </w:r>
      <w:r w:rsidR="0067354D">
        <w:t xml:space="preserve"> paragraph or by other dll’s)</w:t>
      </w:r>
    </w:p>
    <w:p w:rsidR="00ED6EB2" w:rsidRDefault="00ED6EB2" w:rsidP="00ED6EB2">
      <w:r>
        <w:t>Next is an example on how to add the TCPserver to an htc file used by HAWC2.</w:t>
      </w:r>
    </w:p>
    <w:tbl>
      <w:tblPr>
        <w:tblStyle w:val="TableGrid"/>
        <w:tblW w:w="0" w:type="auto"/>
        <w:shd w:val="clear" w:color="auto" w:fill="EEECE1" w:themeFill="background2"/>
        <w:tblLook w:val="04A0"/>
      </w:tblPr>
      <w:tblGrid>
        <w:gridCol w:w="10188"/>
      </w:tblGrid>
      <w:tr w:rsidR="00C15B4A" w:rsidTr="00C15B4A">
        <w:tc>
          <w:tcPr>
            <w:tcW w:w="10188" w:type="dxa"/>
            <w:shd w:val="clear" w:color="auto" w:fill="EEECE1" w:themeFill="background2"/>
          </w:tcPr>
          <w:p w:rsidR="00325581" w:rsidRDefault="00325581" w:rsidP="00C15B4A">
            <w:r>
              <w:t>…</w:t>
            </w:r>
          </w:p>
          <w:p w:rsidR="00C15B4A" w:rsidRDefault="00C15B4A" w:rsidP="00C15B4A">
            <w:r>
              <w:t xml:space="preserve">  begin hawc_dll;</w:t>
            </w:r>
          </w:p>
          <w:p w:rsidR="00C15B4A" w:rsidRDefault="00C15B4A" w:rsidP="00C15B4A">
            <w:r>
              <w:t xml:space="preserve">    filename  ./tcpip/TCPserver.dll ;</w:t>
            </w:r>
          </w:p>
          <w:p w:rsidR="00C15B4A" w:rsidRDefault="00C15B4A" w:rsidP="00C15B4A">
            <w:r>
              <w:t xml:space="preserve">    dll_subroutine tcplink ;</w:t>
            </w:r>
          </w:p>
          <w:p w:rsidR="000E48A1" w:rsidRDefault="000E48A1" w:rsidP="000E48A1">
            <w:pPr>
              <w:rPr>
                <w:sz w:val="24"/>
                <w:szCs w:val="24"/>
              </w:rPr>
            </w:pPr>
            <w:r>
              <w:t xml:space="preserve">    init_string 1239 ; port number (optional, default is 1239)</w:t>
            </w:r>
          </w:p>
          <w:p w:rsidR="00C15B4A" w:rsidRDefault="00C15B4A" w:rsidP="00C15B4A">
            <w:r>
              <w:t xml:space="preserve">    arraysizes  40 40 ;</w:t>
            </w:r>
          </w:p>
          <w:p w:rsidR="00C15B4A" w:rsidRDefault="00C15B4A" w:rsidP="00C15B4A">
            <w:r>
              <w:t xml:space="preserve">    begin output;</w:t>
            </w:r>
          </w:p>
          <w:p w:rsidR="00C15B4A" w:rsidRDefault="00C15B4A" w:rsidP="00C15B4A">
            <w:r>
              <w:t xml:space="preserve">      general time ;</w:t>
            </w:r>
          </w:p>
          <w:p w:rsidR="00C15B4A" w:rsidRDefault="00C15B4A" w:rsidP="00C15B4A">
            <w:r>
              <w:t xml:space="preserve">      mbdy state_rot omega shaft 1 0 shaft only 3 ;  Generator speed</w:t>
            </w:r>
          </w:p>
          <w:p w:rsidR="00C15B4A" w:rsidRDefault="00C15B4A" w:rsidP="00C15B4A">
            <w:r>
              <w:t xml:space="preserve">      wind free_wind 1 0.0 0.0 -90.0 ; Wind speed measurement at specified point</w:t>
            </w:r>
          </w:p>
          <w:p w:rsidR="00C15B4A" w:rsidRDefault="00C15B4A" w:rsidP="00C15B4A">
            <w:r>
              <w:t xml:space="preserve">    end output;</w:t>
            </w:r>
          </w:p>
          <w:p w:rsidR="00C15B4A" w:rsidRDefault="00C15B4A" w:rsidP="00C15B4A">
            <w:r>
              <w:t>;</w:t>
            </w:r>
          </w:p>
          <w:p w:rsidR="00C15B4A" w:rsidRDefault="00C15B4A" w:rsidP="00C15B4A">
            <w:r>
              <w:lastRenderedPageBreak/>
              <w:t xml:space="preserve">    begin actions;    </w:t>
            </w:r>
          </w:p>
          <w:p w:rsidR="00C15B4A" w:rsidRDefault="00C15B4A" w:rsidP="00C15B4A">
            <w:r>
              <w:t xml:space="preserve">    end actions;</w:t>
            </w:r>
          </w:p>
          <w:p w:rsidR="00C15B4A" w:rsidRDefault="00C15B4A" w:rsidP="00C15B4A">
            <w:r>
              <w:t xml:space="preserve">  end hawc_dll ;</w:t>
            </w:r>
          </w:p>
          <w:p w:rsidR="00325581" w:rsidRDefault="00325581" w:rsidP="00C15B4A">
            <w:r>
              <w:t>…</w:t>
            </w:r>
          </w:p>
        </w:tc>
      </w:tr>
      <w:tr w:rsidR="000E48A1" w:rsidTr="00C15B4A">
        <w:tc>
          <w:tcPr>
            <w:tcW w:w="10188" w:type="dxa"/>
            <w:shd w:val="clear" w:color="auto" w:fill="EEECE1" w:themeFill="background2"/>
          </w:tcPr>
          <w:p w:rsidR="000E48A1" w:rsidRDefault="000E48A1" w:rsidP="00C15B4A"/>
        </w:tc>
      </w:tr>
    </w:tbl>
    <w:p w:rsidR="00F373EB" w:rsidRDefault="00F373EB" w:rsidP="00C15B4A"/>
    <w:p w:rsidR="00C15B4A" w:rsidRDefault="00325581" w:rsidP="00C15B4A">
      <w:r>
        <w:t>If another input/output array size is needed, the TCPserver should be recompiled in the Delphi IDE. The source code is found in the tcpip directory in the hawc2 directory.</w:t>
      </w:r>
    </w:p>
    <w:p w:rsidR="009A1CE0" w:rsidRDefault="003A478E" w:rsidP="00C15B4A">
      <w:r>
        <w:t>If the default port nu</w:t>
      </w:r>
      <w:r w:rsidR="00930415">
        <w:t xml:space="preserve">mber 1239 has to be changed, the </w:t>
      </w:r>
      <w:r w:rsidR="00930415" w:rsidRPr="00AD24FF">
        <w:rPr>
          <w:b/>
        </w:rPr>
        <w:t>init_string</w:t>
      </w:r>
      <w:r w:rsidR="00930415">
        <w:t xml:space="preserve"> command should be added to the htc file with an alternative port number</w:t>
      </w:r>
      <w:r>
        <w:t>.</w:t>
      </w:r>
    </w:p>
    <w:p w:rsidR="009A1CE0" w:rsidRDefault="009A1CE0" w:rsidP="009A1CE0">
      <w:pPr>
        <w:pStyle w:val="Heading3"/>
      </w:pPr>
      <w:r>
        <w:t>Procedure tcplink_delay</w:t>
      </w:r>
    </w:p>
    <w:p w:rsidR="009A1CE0" w:rsidRDefault="009A1CE0" w:rsidP="009A1CE0">
      <w:r>
        <w:t xml:space="preserve">When time step iterations are finished and time has changed </w:t>
      </w:r>
      <w:r w:rsidRPr="00C15B4A">
        <w:rPr>
          <w:i/>
        </w:rPr>
        <w:t>tcplink</w:t>
      </w:r>
      <w:r>
        <w:rPr>
          <w:i/>
        </w:rPr>
        <w:t>_delay</w:t>
      </w:r>
      <w:r>
        <w:t xml:space="preserve"> procedure does the following in the specified order:</w:t>
      </w:r>
    </w:p>
    <w:p w:rsidR="00B70671" w:rsidRDefault="00B70671" w:rsidP="009A1CE0">
      <w:pPr>
        <w:pStyle w:val="ListParagraph"/>
        <w:numPr>
          <w:ilvl w:val="0"/>
          <w:numId w:val="2"/>
        </w:numPr>
      </w:pPr>
      <w:r>
        <w:t xml:space="preserve">If time has changed send </w:t>
      </w:r>
      <w:r w:rsidR="00206888">
        <w:t xml:space="preserve">inputdata_delay </w:t>
      </w:r>
      <w:r>
        <w:t>and receive</w:t>
      </w:r>
      <w:r w:rsidR="00206888">
        <w:t xml:space="preserve"> output</w:t>
      </w:r>
      <w:r>
        <w:t>data</w:t>
      </w:r>
      <w:r w:rsidR="00206888">
        <w:t>_delay</w:t>
      </w:r>
      <w:r>
        <w:t xml:space="preserve"> via TCP/IP</w:t>
      </w:r>
    </w:p>
    <w:p w:rsidR="005C614A" w:rsidRDefault="005C614A" w:rsidP="005C614A">
      <w:pPr>
        <w:pStyle w:val="ListParagraph"/>
        <w:numPr>
          <w:ilvl w:val="0"/>
          <w:numId w:val="2"/>
        </w:numPr>
      </w:pPr>
      <w:r>
        <w:t>Read data from HAWC2</w:t>
      </w:r>
      <w:r w:rsidR="00206888">
        <w:t xml:space="preserve"> and copy to inputdata_delay</w:t>
      </w:r>
    </w:p>
    <w:p w:rsidR="009A1CE0" w:rsidRDefault="005C614A" w:rsidP="009A1CE0">
      <w:pPr>
        <w:pStyle w:val="ListParagraph"/>
        <w:numPr>
          <w:ilvl w:val="0"/>
          <w:numId w:val="2"/>
        </w:numPr>
      </w:pPr>
      <w:r>
        <w:t>W</w:t>
      </w:r>
      <w:r w:rsidR="009A1CE0">
        <w:t>rite data to HAWC2</w:t>
      </w:r>
      <w:r w:rsidR="00206888">
        <w:t xml:space="preserve"> from outputdata_delay</w:t>
      </w:r>
    </w:p>
    <w:p w:rsidR="001B55B9" w:rsidRDefault="002D3CD1" w:rsidP="0010508D">
      <w:pPr>
        <w:pStyle w:val="Heading2"/>
      </w:pPr>
      <w:r>
        <w:t>Matlab</w:t>
      </w:r>
    </w:p>
    <w:p w:rsidR="00546B4C" w:rsidRPr="00546B4C" w:rsidRDefault="000D04DA" w:rsidP="00546B4C">
      <w:pPr>
        <w:rPr>
          <w:i/>
        </w:rPr>
      </w:pPr>
      <w:r>
        <w:rPr>
          <w:i/>
        </w:rPr>
        <w:t xml:space="preserve">Relevant files: </w:t>
      </w:r>
      <w:r w:rsidR="00546B4C" w:rsidRPr="00546B4C">
        <w:rPr>
          <w:i/>
        </w:rPr>
        <w:t>Main.m, jtcp.m</w:t>
      </w:r>
    </w:p>
    <w:p w:rsidR="00767D7D" w:rsidRDefault="00B63C17" w:rsidP="00767D7D">
      <w:pPr>
        <w:autoSpaceDE w:val="0"/>
        <w:autoSpaceDN w:val="0"/>
        <w:adjustRightInd w:val="0"/>
        <w:spacing w:after="0" w:line="240" w:lineRule="auto"/>
        <w:rPr>
          <w:rFonts w:ascii="Courier New" w:hAnsi="Courier New" w:cs="Courier New"/>
          <w:sz w:val="24"/>
          <w:szCs w:val="24"/>
        </w:rPr>
      </w:pPr>
      <w:r>
        <w:t xml:space="preserve">Two methods are possible in Matlab: The first is in Simulink and the second is in a Matlab script. They both use the </w:t>
      </w:r>
      <w:r w:rsidRPr="00767D7D">
        <w:rPr>
          <w:b/>
        </w:rPr>
        <w:t>jtcp</w:t>
      </w:r>
      <w:r>
        <w:t xml:space="preserve"> file to communi</w:t>
      </w:r>
      <w:r w:rsidRPr="00767D7D">
        <w:t>cate via the tcp/ip protocol.</w:t>
      </w:r>
      <w:r w:rsidR="00ED6EB2" w:rsidRPr="00767D7D">
        <w:t xml:space="preserve"> This m-file is developed Kevin Bartlett and can be found on the internet.</w:t>
      </w:r>
      <w:r w:rsidR="00767D7D" w:rsidRPr="00767D7D">
        <w:t xml:space="preserve"> To improve speed a java class by Rodney Thomson is included in the </w:t>
      </w:r>
      <w:r w:rsidR="00767D7D" w:rsidRPr="00767D7D">
        <w:rPr>
          <w:b/>
        </w:rPr>
        <w:t>data_reader</w:t>
      </w:r>
      <w:r w:rsidR="00767D7D" w:rsidRPr="00767D7D">
        <w:t xml:space="preserve"> directory in the </w:t>
      </w:r>
      <w:r w:rsidR="00767D7D" w:rsidRPr="00767D7D">
        <w:rPr>
          <w:b/>
        </w:rPr>
        <w:t>matlab</w:t>
      </w:r>
      <w:r w:rsidR="00767D7D" w:rsidRPr="00767D7D">
        <w:t xml:space="preserve"> directory. See </w:t>
      </w:r>
      <w:r w:rsidR="00767D7D" w:rsidRPr="00767D7D">
        <w:rPr>
          <w:b/>
        </w:rPr>
        <w:t>jtcp.m</w:t>
      </w:r>
      <w:r w:rsidR="00767D7D" w:rsidRPr="00767D7D">
        <w:t xml:space="preserve"> for further details regarding the </w:t>
      </w:r>
      <w:r w:rsidR="00767D7D" w:rsidRPr="00767D7D">
        <w:rPr>
          <w:b/>
        </w:rPr>
        <w:t>data_reader</w:t>
      </w:r>
      <w:r w:rsidR="00767D7D" w:rsidRPr="00767D7D">
        <w:t xml:space="preserve"> class.</w:t>
      </w:r>
    </w:p>
    <w:p w:rsidR="001B55B9" w:rsidRDefault="001B55B9" w:rsidP="00546B4C"/>
    <w:p w:rsidR="004C47A7" w:rsidRDefault="004C47A7" w:rsidP="004C47A7">
      <w:pPr>
        <w:autoSpaceDE w:val="0"/>
        <w:autoSpaceDN w:val="0"/>
        <w:adjustRightInd w:val="0"/>
        <w:spacing w:after="0" w:line="240" w:lineRule="auto"/>
      </w:pPr>
      <w:r>
        <w:t>To run either method open Matlab and</w:t>
      </w:r>
      <w:r w:rsidRPr="004C47A7">
        <w:t xml:space="preserve"> execute the </w:t>
      </w:r>
      <w:r w:rsidRPr="00767D7D">
        <w:rPr>
          <w:b/>
        </w:rPr>
        <w:t>Main.m</w:t>
      </w:r>
      <w:r w:rsidRPr="004C47A7">
        <w:t xml:space="preserve"> file, where </w:t>
      </w:r>
      <w:r>
        <w:t xml:space="preserve">the string variable </w:t>
      </w:r>
      <w:r w:rsidRPr="00767D7D">
        <w:rPr>
          <w:b/>
        </w:rPr>
        <w:t>SimulationType</w:t>
      </w:r>
      <w:r w:rsidRPr="004C47A7">
        <w:t xml:space="preserve"> should be either ‘script’ or </w:t>
      </w:r>
      <w:r w:rsidRPr="00767D7D">
        <w:rPr>
          <w:b/>
        </w:rPr>
        <w:t>‘simulink’</w:t>
      </w:r>
      <w:r>
        <w:t>.</w:t>
      </w:r>
    </w:p>
    <w:p w:rsidR="00074ADE" w:rsidRDefault="00074ADE" w:rsidP="004C47A7">
      <w:pPr>
        <w:autoSpaceDE w:val="0"/>
        <w:autoSpaceDN w:val="0"/>
        <w:adjustRightInd w:val="0"/>
        <w:spacing w:after="0" w:line="240" w:lineRule="auto"/>
      </w:pPr>
    </w:p>
    <w:p w:rsidR="00074ADE" w:rsidRDefault="00074ADE" w:rsidP="00074ADE">
      <w:pPr>
        <w:pStyle w:val="Heading3"/>
      </w:pPr>
      <w:r>
        <w:t>Initialization</w:t>
      </w:r>
    </w:p>
    <w:p w:rsidR="00074ADE" w:rsidRDefault="00074ADE" w:rsidP="00074ADE">
      <w:r>
        <w:t xml:space="preserve">Hawc2 is started, possibly from within Matlab. The TCPserver.dll awaits connection from client, in this case the Matlab command </w:t>
      </w:r>
      <w:r w:rsidRPr="00074ADE">
        <w:rPr>
          <w:b/>
        </w:rPr>
        <w:t>jtcp.m</w:t>
      </w:r>
      <w:r>
        <w:t>.</w:t>
      </w:r>
    </w:p>
    <w:p w:rsidR="00074ADE" w:rsidRDefault="00074ADE" w:rsidP="00074ADE">
      <w:r>
        <w:t>If Hawc2 and Matlab runs on the same computer the command to initialize the connection from within Matlab is:</w:t>
      </w:r>
    </w:p>
    <w:p w:rsidR="00074ADE" w:rsidRDefault="00074ADE" w:rsidP="00074ADE">
      <w:pPr>
        <w:autoSpaceDE w:val="0"/>
        <w:autoSpaceDN w:val="0"/>
        <w:adjustRightInd w:val="0"/>
        <w:spacing w:after="0" w:line="240" w:lineRule="auto"/>
        <w:rPr>
          <w:rFonts w:ascii="Courier New" w:hAnsi="Courier New" w:cs="Courier New"/>
          <w:sz w:val="20"/>
          <w:szCs w:val="20"/>
        </w:rPr>
      </w:pPr>
      <w:r w:rsidRPr="00074ADE">
        <w:rPr>
          <w:rFonts w:ascii="Courier New" w:hAnsi="Courier New" w:cs="Courier New"/>
          <w:sz w:val="20"/>
          <w:szCs w:val="20"/>
        </w:rPr>
        <w:t>TCPportnumber</w:t>
      </w:r>
      <w:r>
        <w:rPr>
          <w:rFonts w:ascii="Courier New" w:hAnsi="Courier New" w:cs="Courier New"/>
          <w:sz w:val="20"/>
          <w:szCs w:val="20"/>
        </w:rPr>
        <w:t xml:space="preserve"> = 1239;</w:t>
      </w:r>
    </w:p>
    <w:p w:rsidR="00074ADE" w:rsidRPr="00074ADE" w:rsidRDefault="00074ADE" w:rsidP="00074ADE">
      <w:pPr>
        <w:autoSpaceDE w:val="0"/>
        <w:autoSpaceDN w:val="0"/>
        <w:adjustRightInd w:val="0"/>
        <w:spacing w:after="0" w:line="240" w:lineRule="auto"/>
        <w:rPr>
          <w:rFonts w:ascii="Courier New" w:hAnsi="Courier New" w:cs="Courier New"/>
          <w:sz w:val="24"/>
          <w:szCs w:val="24"/>
        </w:rPr>
      </w:pPr>
      <w:r w:rsidRPr="00074ADE">
        <w:rPr>
          <w:rFonts w:ascii="Courier New" w:hAnsi="Courier New" w:cs="Courier New"/>
          <w:sz w:val="20"/>
          <w:szCs w:val="20"/>
        </w:rPr>
        <w:t>JTCPOBJ = jtcp('REQUEST','localhost',TCPportnumber);</w:t>
      </w:r>
    </w:p>
    <w:p w:rsidR="00074ADE" w:rsidRDefault="00074ADE" w:rsidP="00074ADE">
      <w:pPr>
        <w:autoSpaceDE w:val="0"/>
        <w:autoSpaceDN w:val="0"/>
        <w:adjustRightInd w:val="0"/>
        <w:spacing w:after="0" w:line="240" w:lineRule="auto"/>
        <w:rPr>
          <w:rFonts w:ascii="Courier New" w:hAnsi="Courier New" w:cs="Courier New"/>
          <w:sz w:val="20"/>
          <w:szCs w:val="20"/>
        </w:rPr>
      </w:pPr>
    </w:p>
    <w:p w:rsidR="00074ADE" w:rsidRPr="00074ADE" w:rsidRDefault="00074ADE" w:rsidP="00074ADE">
      <w:r>
        <w:t xml:space="preserve">If HAWC2 and Matlab are to be run on different computers, the name of the HAWC2 computer needs to be known. In Windows XP, this can be achieved using the </w:t>
      </w:r>
      <w:r w:rsidRPr="00074ADE">
        <w:rPr>
          <w:b/>
        </w:rPr>
        <w:t>ipconfig /all</w:t>
      </w:r>
      <w:r>
        <w:t xml:space="preserve"> command in the command prompt. This </w:t>
      </w:r>
      <w:r>
        <w:lastRenderedPageBreak/>
        <w:t xml:space="preserve">will reveal the name of the HAWC2 computer, e.g. PC-XXXXX, and the name should be put into the </w:t>
      </w:r>
      <w:r w:rsidRPr="00074ADE">
        <w:rPr>
          <w:b/>
        </w:rPr>
        <w:t>jctp</w:t>
      </w:r>
      <w:r>
        <w:t xml:space="preserve"> call in the following way:</w:t>
      </w:r>
    </w:p>
    <w:p w:rsidR="00074ADE" w:rsidRDefault="00074ADE" w:rsidP="00074ADE">
      <w:pPr>
        <w:autoSpaceDE w:val="0"/>
        <w:autoSpaceDN w:val="0"/>
        <w:adjustRightInd w:val="0"/>
        <w:spacing w:after="0" w:line="240" w:lineRule="auto"/>
        <w:rPr>
          <w:rFonts w:ascii="Courier New" w:hAnsi="Courier New" w:cs="Courier New"/>
          <w:sz w:val="20"/>
          <w:szCs w:val="20"/>
        </w:rPr>
      </w:pPr>
    </w:p>
    <w:p w:rsidR="00074ADE" w:rsidRPr="00074ADE" w:rsidRDefault="00074ADE" w:rsidP="00074ADE">
      <w:pPr>
        <w:autoSpaceDE w:val="0"/>
        <w:autoSpaceDN w:val="0"/>
        <w:adjustRightInd w:val="0"/>
        <w:spacing w:after="0" w:line="240" w:lineRule="auto"/>
        <w:rPr>
          <w:rFonts w:ascii="Courier New" w:hAnsi="Courier New" w:cs="Courier New"/>
          <w:sz w:val="24"/>
          <w:szCs w:val="24"/>
        </w:rPr>
      </w:pPr>
      <w:r w:rsidRPr="00074ADE">
        <w:rPr>
          <w:rFonts w:ascii="Courier New" w:hAnsi="Courier New" w:cs="Courier New"/>
          <w:sz w:val="20"/>
          <w:szCs w:val="20"/>
        </w:rPr>
        <w:t>JTCPOBJ = jtcp('REQUEST','PC-</w:t>
      </w:r>
      <w:r>
        <w:rPr>
          <w:rFonts w:ascii="Courier New" w:hAnsi="Courier New" w:cs="Courier New"/>
          <w:sz w:val="20"/>
          <w:szCs w:val="20"/>
        </w:rPr>
        <w:t>XXXXX</w:t>
      </w:r>
      <w:r w:rsidRPr="00074ADE">
        <w:rPr>
          <w:rFonts w:ascii="Courier New" w:hAnsi="Courier New" w:cs="Courier New"/>
          <w:sz w:val="20"/>
          <w:szCs w:val="20"/>
        </w:rPr>
        <w:t>',TCPportnumber);</w:t>
      </w:r>
    </w:p>
    <w:p w:rsidR="00074ADE" w:rsidRDefault="00074ADE" w:rsidP="004C47A7">
      <w:pPr>
        <w:autoSpaceDE w:val="0"/>
        <w:autoSpaceDN w:val="0"/>
        <w:adjustRightInd w:val="0"/>
        <w:spacing w:after="0" w:line="240" w:lineRule="auto"/>
      </w:pPr>
    </w:p>
    <w:p w:rsidR="002D3CD1" w:rsidRDefault="002D3CD1" w:rsidP="001B55B9">
      <w:pPr>
        <w:pStyle w:val="Heading3"/>
      </w:pPr>
      <w:r>
        <w:t>Simulink</w:t>
      </w:r>
    </w:p>
    <w:p w:rsidR="00546B4C" w:rsidRPr="00546B4C" w:rsidRDefault="000D04DA" w:rsidP="00546B4C">
      <w:pPr>
        <w:rPr>
          <w:i/>
        </w:rPr>
      </w:pPr>
      <w:r>
        <w:rPr>
          <w:i/>
        </w:rPr>
        <w:t xml:space="preserve">Relevant files: </w:t>
      </w:r>
      <w:r w:rsidR="00546B4C" w:rsidRPr="00546B4C">
        <w:rPr>
          <w:i/>
        </w:rPr>
        <w:t>HAW2test.mdl, HAWC2matlabSimulink.m</w:t>
      </w:r>
    </w:p>
    <w:p w:rsidR="00B63C17" w:rsidRDefault="00B63C17" w:rsidP="00B63C17">
      <w:r>
        <w:t>In Simulink the order</w:t>
      </w:r>
      <w:r w:rsidR="00A92245">
        <w:t xml:space="preserve"> of</w:t>
      </w:r>
      <w:r>
        <w:t xml:space="preserve"> execution is determined by the solver and the problem of calling an implicit solver like HAWC2 from within an explicit solver has to be handled. At the moment this is handled by letting the HAW2 block in the Simulink model calling HAWC2 until a new time has been reached in HAWC2.</w:t>
      </w:r>
    </w:p>
    <w:p w:rsidR="00B63C17" w:rsidRPr="00B63C17" w:rsidRDefault="00A92245" w:rsidP="00A92245">
      <w:pPr>
        <w:jc w:val="center"/>
      </w:pPr>
      <w:r>
        <w:rPr>
          <w:noProof/>
        </w:rPr>
        <w:drawing>
          <wp:inline distT="0" distB="0" distL="0" distR="0">
            <wp:extent cx="4941131" cy="4000500"/>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cstate="print"/>
                    <a:srcRect l="28871" t="20856" r="22840" b="9626"/>
                    <a:stretch>
                      <a:fillRect/>
                    </a:stretch>
                  </pic:blipFill>
                  <pic:spPr bwMode="auto">
                    <a:xfrm>
                      <a:off x="0" y="0"/>
                      <a:ext cx="4943475" cy="4000500"/>
                    </a:xfrm>
                    <a:prstGeom prst="rect">
                      <a:avLst/>
                    </a:prstGeom>
                    <a:noFill/>
                    <a:ln w="9525">
                      <a:noFill/>
                      <a:miter lim="800000"/>
                      <a:headEnd/>
                      <a:tailEnd/>
                    </a:ln>
                  </pic:spPr>
                </pic:pic>
              </a:graphicData>
            </a:graphic>
          </wp:inline>
        </w:drawing>
      </w:r>
    </w:p>
    <w:p w:rsidR="0010508D" w:rsidRDefault="004C47A7" w:rsidP="001B55B9">
      <w:pPr>
        <w:pStyle w:val="Heading3"/>
      </w:pPr>
      <w:r>
        <w:t>Script</w:t>
      </w:r>
    </w:p>
    <w:p w:rsidR="00546B4C" w:rsidRPr="00546B4C" w:rsidRDefault="000D04DA" w:rsidP="00546B4C">
      <w:pPr>
        <w:rPr>
          <w:i/>
        </w:rPr>
      </w:pPr>
      <w:r>
        <w:rPr>
          <w:i/>
        </w:rPr>
        <w:t xml:space="preserve">Relevant files: </w:t>
      </w:r>
      <w:r w:rsidR="00546B4C" w:rsidRPr="00546B4C">
        <w:rPr>
          <w:i/>
        </w:rPr>
        <w:t>HAWC2matlabScript.m</w:t>
      </w:r>
    </w:p>
    <w:p w:rsidR="00546B4C" w:rsidRPr="00546B4C" w:rsidRDefault="00546B4C" w:rsidP="00546B4C">
      <w:r>
        <w:t>The option to interact with HAWC2 via a Matlab script gives greater freedom to determine the order of execution for Matlab and HAWC2. Furthermore the Matlab function</w:t>
      </w:r>
      <w:r w:rsidR="004C47A7">
        <w:t>s</w:t>
      </w:r>
      <w:r>
        <w:t xml:space="preserve"> can be called more than once per time step as HAWC2 iterates towards the solution of that particular time step.</w:t>
      </w:r>
    </w:p>
    <w:p w:rsidR="00B63C17" w:rsidRPr="00B63C17" w:rsidRDefault="004C47A7" w:rsidP="00B63C17">
      <w:r>
        <w:lastRenderedPageBreak/>
        <w:t>The shown figure displays more than one data point per time step indicating several iterations before numerical tolerances where met.</w:t>
      </w:r>
    </w:p>
    <w:p w:rsidR="002D3CD1" w:rsidRDefault="00B63C17" w:rsidP="00333712">
      <w:pPr>
        <w:jc w:val="center"/>
      </w:pPr>
      <w:r>
        <w:rPr>
          <w:noProof/>
        </w:rPr>
        <w:drawing>
          <wp:inline distT="0" distB="0" distL="0" distR="0">
            <wp:extent cx="4160316" cy="3114675"/>
            <wp:effectExtent l="19050" t="0" r="0" b="0"/>
            <wp:docPr id="3" name="Picture 1" descr="HAWC2matlabScri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AWC2matlabScript.jpg"/>
                    <pic:cNvPicPr/>
                  </pic:nvPicPr>
                  <pic:blipFill>
                    <a:blip r:embed="rId7" cstate="print"/>
                    <a:stretch>
                      <a:fillRect/>
                    </a:stretch>
                  </pic:blipFill>
                  <pic:spPr>
                    <a:xfrm>
                      <a:off x="0" y="0"/>
                      <a:ext cx="4160316" cy="3114675"/>
                    </a:xfrm>
                    <a:prstGeom prst="rect">
                      <a:avLst/>
                    </a:prstGeom>
                  </pic:spPr>
                </pic:pic>
              </a:graphicData>
            </a:graphic>
          </wp:inline>
        </w:drawing>
      </w:r>
    </w:p>
    <w:p w:rsidR="00333712" w:rsidRDefault="00333712" w:rsidP="00333712">
      <w:pPr>
        <w:pStyle w:val="Heading3"/>
      </w:pPr>
      <w:r>
        <w:t>The controller</w:t>
      </w:r>
    </w:p>
    <w:p w:rsidR="00333712" w:rsidRPr="00546B4C" w:rsidRDefault="00333712" w:rsidP="00333712">
      <w:pPr>
        <w:rPr>
          <w:i/>
        </w:rPr>
      </w:pPr>
      <w:r>
        <w:rPr>
          <w:i/>
        </w:rPr>
        <w:t>Relevant files, pid.m, SetupProblemParms.m</w:t>
      </w:r>
    </w:p>
    <w:p w:rsidR="00333712" w:rsidRDefault="00333712" w:rsidP="00333712">
      <w:r>
        <w:t xml:space="preserve">The controller is </w:t>
      </w:r>
      <w:r w:rsidR="008F19F4">
        <w:t xml:space="preserve">a </w:t>
      </w:r>
      <w:r>
        <w:t xml:space="preserve">simple pid controller which is able handle iterations of the implicit solver. This is done by waiting to save relevant </w:t>
      </w:r>
      <w:r w:rsidR="007A15C2">
        <w:t xml:space="preserve">time varying </w:t>
      </w:r>
      <w:r>
        <w:t xml:space="preserve">variables </w:t>
      </w:r>
      <w:r w:rsidR="007A15C2">
        <w:t>until the current time has changed.</w:t>
      </w:r>
    </w:p>
    <w:p w:rsidR="0010508D" w:rsidRDefault="0010508D" w:rsidP="0010508D">
      <w:pPr>
        <w:pStyle w:val="Heading1"/>
      </w:pPr>
      <w:r>
        <w:t>Compiled Matlab functions used as regular dll in HAWC2</w:t>
      </w:r>
    </w:p>
    <w:p w:rsidR="007A15C2" w:rsidRPr="007A15C2" w:rsidRDefault="007A15C2" w:rsidP="007A15C2">
      <w:r>
        <w:t>Not included yet…</w:t>
      </w:r>
    </w:p>
    <w:sectPr w:rsidR="007A15C2" w:rsidRPr="007A15C2" w:rsidSect="004F6661">
      <w:pgSz w:w="12240" w:h="15840"/>
      <w:pgMar w:top="1701"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Courier New">
    <w:panose1 w:val="02070309020205020404"/>
    <w:charset w:val="00"/>
    <w:family w:val="modern"/>
    <w:pitch w:val="fixed"/>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9F7540"/>
    <w:multiLevelType w:val="hybridMultilevel"/>
    <w:tmpl w:val="04DCDF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867573B"/>
    <w:multiLevelType w:val="hybridMultilevel"/>
    <w:tmpl w:val="04DCDF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A21845"/>
    <w:rsid w:val="0000135B"/>
    <w:rsid w:val="00012124"/>
    <w:rsid w:val="00016974"/>
    <w:rsid w:val="00025FBE"/>
    <w:rsid w:val="0002739C"/>
    <w:rsid w:val="00065C53"/>
    <w:rsid w:val="00074ADE"/>
    <w:rsid w:val="000A77FF"/>
    <w:rsid w:val="000C1FC6"/>
    <w:rsid w:val="000D04DA"/>
    <w:rsid w:val="000E48A1"/>
    <w:rsid w:val="000F412D"/>
    <w:rsid w:val="0010508D"/>
    <w:rsid w:val="00106F44"/>
    <w:rsid w:val="00164488"/>
    <w:rsid w:val="001A1FD9"/>
    <w:rsid w:val="001B55B9"/>
    <w:rsid w:val="001C63F5"/>
    <w:rsid w:val="00206888"/>
    <w:rsid w:val="00235E86"/>
    <w:rsid w:val="0024264E"/>
    <w:rsid w:val="00260A72"/>
    <w:rsid w:val="00261773"/>
    <w:rsid w:val="00277C45"/>
    <w:rsid w:val="002D3CD1"/>
    <w:rsid w:val="002E294D"/>
    <w:rsid w:val="00325581"/>
    <w:rsid w:val="00333712"/>
    <w:rsid w:val="0034472F"/>
    <w:rsid w:val="0035385C"/>
    <w:rsid w:val="003553AD"/>
    <w:rsid w:val="00363C35"/>
    <w:rsid w:val="003A478E"/>
    <w:rsid w:val="003C609C"/>
    <w:rsid w:val="003C6B4B"/>
    <w:rsid w:val="003D5496"/>
    <w:rsid w:val="003D79F2"/>
    <w:rsid w:val="003F7D66"/>
    <w:rsid w:val="00471BD2"/>
    <w:rsid w:val="00483F66"/>
    <w:rsid w:val="004A22A9"/>
    <w:rsid w:val="004A3DB6"/>
    <w:rsid w:val="004B5069"/>
    <w:rsid w:val="004C47A7"/>
    <w:rsid w:val="004F6661"/>
    <w:rsid w:val="00523FE9"/>
    <w:rsid w:val="0054205F"/>
    <w:rsid w:val="00546B4C"/>
    <w:rsid w:val="005611B3"/>
    <w:rsid w:val="005C2ACC"/>
    <w:rsid w:val="005C614A"/>
    <w:rsid w:val="0061213D"/>
    <w:rsid w:val="00653767"/>
    <w:rsid w:val="00672BC3"/>
    <w:rsid w:val="0067354D"/>
    <w:rsid w:val="006978F5"/>
    <w:rsid w:val="007074D4"/>
    <w:rsid w:val="007335FE"/>
    <w:rsid w:val="0076487A"/>
    <w:rsid w:val="0076722B"/>
    <w:rsid w:val="00767D7D"/>
    <w:rsid w:val="00791F23"/>
    <w:rsid w:val="007A15C2"/>
    <w:rsid w:val="007A24BA"/>
    <w:rsid w:val="007B42B4"/>
    <w:rsid w:val="007C46F5"/>
    <w:rsid w:val="00822296"/>
    <w:rsid w:val="008904ED"/>
    <w:rsid w:val="008E2E73"/>
    <w:rsid w:val="008F19F4"/>
    <w:rsid w:val="008F626E"/>
    <w:rsid w:val="00930415"/>
    <w:rsid w:val="009919DF"/>
    <w:rsid w:val="00993F9A"/>
    <w:rsid w:val="009A1CE0"/>
    <w:rsid w:val="009B5D3E"/>
    <w:rsid w:val="009C1EDE"/>
    <w:rsid w:val="009E2530"/>
    <w:rsid w:val="00A21845"/>
    <w:rsid w:val="00A92245"/>
    <w:rsid w:val="00A9632A"/>
    <w:rsid w:val="00AD24FF"/>
    <w:rsid w:val="00AF3E72"/>
    <w:rsid w:val="00B15FED"/>
    <w:rsid w:val="00B47643"/>
    <w:rsid w:val="00B63C17"/>
    <w:rsid w:val="00B70671"/>
    <w:rsid w:val="00B70B0C"/>
    <w:rsid w:val="00BA7026"/>
    <w:rsid w:val="00BE587D"/>
    <w:rsid w:val="00BF565E"/>
    <w:rsid w:val="00C15B4A"/>
    <w:rsid w:val="00C307EC"/>
    <w:rsid w:val="00C314A1"/>
    <w:rsid w:val="00C81F53"/>
    <w:rsid w:val="00C83809"/>
    <w:rsid w:val="00C85BB6"/>
    <w:rsid w:val="00D020BB"/>
    <w:rsid w:val="00D02C4A"/>
    <w:rsid w:val="00D23AA2"/>
    <w:rsid w:val="00D34405"/>
    <w:rsid w:val="00D60FE3"/>
    <w:rsid w:val="00D829AE"/>
    <w:rsid w:val="00D82AF8"/>
    <w:rsid w:val="00D96095"/>
    <w:rsid w:val="00D96DE7"/>
    <w:rsid w:val="00DB1297"/>
    <w:rsid w:val="00DB6F70"/>
    <w:rsid w:val="00DE5412"/>
    <w:rsid w:val="00DE6529"/>
    <w:rsid w:val="00E31517"/>
    <w:rsid w:val="00E91DF4"/>
    <w:rsid w:val="00EC45C0"/>
    <w:rsid w:val="00ED6EB2"/>
    <w:rsid w:val="00EF33CB"/>
    <w:rsid w:val="00F03A2F"/>
    <w:rsid w:val="00F27C5E"/>
    <w:rsid w:val="00F373EB"/>
    <w:rsid w:val="00F43602"/>
    <w:rsid w:val="00F54E12"/>
    <w:rsid w:val="00F67E7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6661"/>
  </w:style>
  <w:style w:type="paragraph" w:styleId="Heading1">
    <w:name w:val="heading 1"/>
    <w:basedOn w:val="Normal"/>
    <w:next w:val="Normal"/>
    <w:link w:val="Heading1Char"/>
    <w:uiPriority w:val="9"/>
    <w:qFormat/>
    <w:rsid w:val="00F54E1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0508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1B55B9"/>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4E12"/>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C15B4A"/>
    <w:pPr>
      <w:ind w:left="720"/>
      <w:contextualSpacing/>
    </w:pPr>
  </w:style>
  <w:style w:type="table" w:styleId="TableGrid">
    <w:name w:val="Table Grid"/>
    <w:basedOn w:val="TableNormal"/>
    <w:uiPriority w:val="59"/>
    <w:rsid w:val="00C15B4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itle">
    <w:name w:val="Title"/>
    <w:basedOn w:val="Normal"/>
    <w:next w:val="Normal"/>
    <w:link w:val="TitleChar"/>
    <w:uiPriority w:val="10"/>
    <w:qFormat/>
    <w:rsid w:val="0010508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0508D"/>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10508D"/>
    <w:rPr>
      <w:rFonts w:asciiTheme="majorHAnsi" w:eastAsiaTheme="majorEastAsia" w:hAnsiTheme="majorHAnsi" w:cstheme="majorBidi"/>
      <w:b/>
      <w:bCs/>
      <w:color w:val="4F81BD" w:themeColor="accent1"/>
      <w:sz w:val="26"/>
      <w:szCs w:val="26"/>
    </w:rPr>
  </w:style>
  <w:style w:type="paragraph" w:styleId="Subtitle">
    <w:name w:val="Subtitle"/>
    <w:basedOn w:val="Normal"/>
    <w:next w:val="Normal"/>
    <w:link w:val="SubtitleChar"/>
    <w:uiPriority w:val="11"/>
    <w:qFormat/>
    <w:rsid w:val="0010508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10508D"/>
    <w:rPr>
      <w:rFonts w:asciiTheme="majorHAnsi" w:eastAsiaTheme="majorEastAsia" w:hAnsiTheme="majorHAnsi" w:cstheme="majorBidi"/>
      <w:i/>
      <w:iCs/>
      <w:color w:val="4F81BD" w:themeColor="accent1"/>
      <w:spacing w:val="15"/>
      <w:sz w:val="24"/>
      <w:szCs w:val="24"/>
    </w:rPr>
  </w:style>
  <w:style w:type="character" w:customStyle="1" w:styleId="Heading3Char">
    <w:name w:val="Heading 3 Char"/>
    <w:basedOn w:val="DefaultParagraphFont"/>
    <w:link w:val="Heading3"/>
    <w:uiPriority w:val="9"/>
    <w:rsid w:val="001B55B9"/>
    <w:rPr>
      <w:rFonts w:asciiTheme="majorHAnsi" w:eastAsiaTheme="majorEastAsia" w:hAnsiTheme="majorHAnsi" w:cstheme="majorBidi"/>
      <w:b/>
      <w:bCs/>
      <w:color w:val="4F81BD" w:themeColor="accent1"/>
    </w:rPr>
  </w:style>
  <w:style w:type="paragraph" w:styleId="BalloonText">
    <w:name w:val="Balloon Text"/>
    <w:basedOn w:val="Normal"/>
    <w:link w:val="BalloonTextChar"/>
    <w:uiPriority w:val="99"/>
    <w:semiHidden/>
    <w:unhideWhenUsed/>
    <w:rsid w:val="0032558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5581"/>
    <w:rPr>
      <w:rFonts w:ascii="Tahoma" w:hAnsi="Tahoma" w:cs="Tahoma"/>
      <w:sz w:val="16"/>
      <w:szCs w:val="16"/>
    </w:rPr>
  </w:style>
  <w:style w:type="paragraph" w:styleId="Caption">
    <w:name w:val="caption"/>
    <w:basedOn w:val="Normal"/>
    <w:next w:val="Normal"/>
    <w:uiPriority w:val="35"/>
    <w:unhideWhenUsed/>
    <w:qFormat/>
    <w:rsid w:val="00325581"/>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FCF30-289A-4024-B271-D9425771A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TotalTime>
  <Pages>4</Pages>
  <Words>717</Words>
  <Characters>4093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Risø DTU</Company>
  <LinksUpToDate>false</LinksUpToDate>
  <CharactersWithSpaces>4801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larh</dc:creator>
  <cp:keywords/>
  <dc:description/>
  <cp:lastModifiedBy>larh</cp:lastModifiedBy>
  <cp:revision>29</cp:revision>
  <dcterms:created xsi:type="dcterms:W3CDTF">2010-03-02T12:25:00Z</dcterms:created>
  <dcterms:modified xsi:type="dcterms:W3CDTF">2010-04-28T09:10:00Z</dcterms:modified>
</cp:coreProperties>
</file>